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CA603" w14:textId="77777777" w:rsidR="00425B22" w:rsidRDefault="00425B22">
      <w:pPr>
        <w:pStyle w:val="Textoindependiente"/>
        <w:spacing w:before="27"/>
        <w:rPr>
          <w:rFonts w:ascii="Times New Roman"/>
          <w:b w:val="0"/>
        </w:rPr>
      </w:pPr>
    </w:p>
    <w:p w14:paraId="3A19A0B3" w14:textId="77777777" w:rsidR="00425B22" w:rsidRDefault="00BC3C7D">
      <w:pPr>
        <w:pStyle w:val="Textoindependiente"/>
        <w:ind w:right="4"/>
        <w:jc w:val="center"/>
      </w:pPr>
      <w:r>
        <w:t>PROCEDIMIENTO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FORMULACIÓN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ACTUALIZACIÓN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PLAN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4"/>
        </w:rPr>
        <w:t>CAJA</w:t>
      </w:r>
    </w:p>
    <w:p w14:paraId="0436C42E" w14:textId="77777777" w:rsidR="00425B22" w:rsidRDefault="00BC3C7D">
      <w:pPr>
        <w:pStyle w:val="Prrafodelista"/>
        <w:numPr>
          <w:ilvl w:val="0"/>
          <w:numId w:val="1"/>
        </w:numPr>
        <w:tabs>
          <w:tab w:val="left" w:pos="6102"/>
        </w:tabs>
        <w:spacing w:before="321"/>
        <w:ind w:left="6102" w:hanging="310"/>
        <w:jc w:val="left"/>
        <w:rPr>
          <w:b/>
          <w:sz w:val="28"/>
        </w:rPr>
      </w:pPr>
      <w:r>
        <w:rPr>
          <w:b/>
          <w:sz w:val="28"/>
        </w:rPr>
        <w:t>Objetivo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y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Alcance</w:t>
      </w:r>
    </w:p>
    <w:p w14:paraId="4410C152" w14:textId="77777777" w:rsidR="00425B22" w:rsidRDefault="00425B22">
      <w:pPr>
        <w:pStyle w:val="Textoindependiente"/>
        <w:spacing w:before="206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425B22" w14:paraId="7FB25469" w14:textId="77777777">
        <w:trPr>
          <w:trHeight w:val="431"/>
        </w:trPr>
        <w:tc>
          <w:tcPr>
            <w:tcW w:w="13672" w:type="dxa"/>
            <w:shd w:val="clear" w:color="auto" w:fill="D9D9D9"/>
          </w:tcPr>
          <w:p w14:paraId="51D551DC" w14:textId="77777777" w:rsidR="00425B22" w:rsidRDefault="00BC3C7D">
            <w:pPr>
              <w:pStyle w:val="TableParagraph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OBJETIVO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425B22" w14:paraId="51185575" w14:textId="77777777">
        <w:trPr>
          <w:trHeight w:val="707"/>
        </w:trPr>
        <w:tc>
          <w:tcPr>
            <w:tcW w:w="13672" w:type="dxa"/>
          </w:tcPr>
          <w:p w14:paraId="775D4B22" w14:textId="77777777" w:rsidR="00425B22" w:rsidRDefault="00BC3C7D">
            <w:pPr>
              <w:pStyle w:val="TableParagraph"/>
              <w:spacing w:before="2" w:line="256" w:lineRule="auto"/>
              <w:ind w:right="73"/>
              <w:jc w:val="left"/>
            </w:pPr>
            <w:r>
              <w:t>Establecer</w:t>
            </w:r>
            <w:r>
              <w:rPr>
                <w:spacing w:val="35"/>
              </w:rPr>
              <w:t xml:space="preserve"> </w:t>
            </w:r>
            <w:r>
              <w:t>y</w:t>
            </w:r>
            <w:r>
              <w:rPr>
                <w:spacing w:val="35"/>
              </w:rPr>
              <w:t xml:space="preserve"> </w:t>
            </w:r>
            <w:r>
              <w:t>describir</w:t>
            </w:r>
            <w:r>
              <w:rPr>
                <w:spacing w:val="35"/>
              </w:rPr>
              <w:t xml:space="preserve"> </w:t>
            </w:r>
            <w:r>
              <w:t>los</w:t>
            </w:r>
            <w:r>
              <w:rPr>
                <w:spacing w:val="35"/>
              </w:rPr>
              <w:t xml:space="preserve"> </w:t>
            </w:r>
            <w:r>
              <w:t>pasos</w:t>
            </w:r>
            <w:r>
              <w:rPr>
                <w:spacing w:val="34"/>
              </w:rPr>
              <w:t xml:space="preserve"> </w:t>
            </w:r>
            <w:r>
              <w:t>y</w:t>
            </w:r>
            <w:r>
              <w:rPr>
                <w:spacing w:val="35"/>
              </w:rPr>
              <w:t xml:space="preserve"> </w:t>
            </w:r>
            <w:r>
              <w:t>las</w:t>
            </w:r>
            <w:r>
              <w:rPr>
                <w:spacing w:val="34"/>
              </w:rPr>
              <w:t xml:space="preserve"> </w:t>
            </w:r>
            <w:r>
              <w:t>actividades</w:t>
            </w:r>
            <w:r>
              <w:rPr>
                <w:spacing w:val="35"/>
              </w:rPr>
              <w:t xml:space="preserve"> </w:t>
            </w:r>
            <w:r>
              <w:t>que</w:t>
            </w:r>
            <w:r>
              <w:rPr>
                <w:spacing w:val="34"/>
              </w:rPr>
              <w:t xml:space="preserve"> </w:t>
            </w:r>
            <w:r>
              <w:t>permitan</w:t>
            </w:r>
            <w:r>
              <w:rPr>
                <w:spacing w:val="34"/>
              </w:rPr>
              <w:t xml:space="preserve"> </w:t>
            </w:r>
            <w:r>
              <w:t>la</w:t>
            </w:r>
            <w:r>
              <w:rPr>
                <w:spacing w:val="34"/>
              </w:rPr>
              <w:t xml:space="preserve"> </w:t>
            </w:r>
            <w:r>
              <w:t>elaboración,</w:t>
            </w:r>
            <w:r>
              <w:rPr>
                <w:spacing w:val="35"/>
              </w:rPr>
              <w:t xml:space="preserve"> </w:t>
            </w:r>
            <w:r>
              <w:t>ejecución,</w:t>
            </w:r>
            <w:r>
              <w:rPr>
                <w:spacing w:val="33"/>
              </w:rPr>
              <w:t xml:space="preserve"> </w:t>
            </w:r>
            <w:r>
              <w:t>modificación</w:t>
            </w:r>
            <w:r>
              <w:rPr>
                <w:spacing w:val="34"/>
              </w:rPr>
              <w:t xml:space="preserve"> </w:t>
            </w:r>
            <w:r>
              <w:t>y</w:t>
            </w:r>
            <w:r>
              <w:rPr>
                <w:spacing w:val="40"/>
              </w:rPr>
              <w:t xml:space="preserve"> </w:t>
            </w:r>
            <w:r>
              <w:t>seguimiento</w:t>
            </w:r>
            <w:r>
              <w:rPr>
                <w:spacing w:val="29"/>
              </w:rPr>
              <w:t xml:space="preserve"> </w:t>
            </w:r>
            <w:r>
              <w:t>del</w:t>
            </w:r>
            <w:r>
              <w:rPr>
                <w:spacing w:val="33"/>
              </w:rPr>
              <w:t xml:space="preserve"> </w:t>
            </w:r>
            <w:r>
              <w:t>plan</w:t>
            </w:r>
            <w:r>
              <w:rPr>
                <w:spacing w:val="34"/>
              </w:rPr>
              <w:t xml:space="preserve"> </w:t>
            </w:r>
            <w:r>
              <w:t>anual mensualizado de caja que lleven a una adecuada coordinación y programación de los recursos.</w:t>
            </w:r>
          </w:p>
        </w:tc>
      </w:tr>
      <w:tr w:rsidR="00425B22" w14:paraId="03D66C4D" w14:textId="77777777">
        <w:trPr>
          <w:trHeight w:val="544"/>
        </w:trPr>
        <w:tc>
          <w:tcPr>
            <w:tcW w:w="13672" w:type="dxa"/>
            <w:shd w:val="clear" w:color="auto" w:fill="D9D9D9"/>
          </w:tcPr>
          <w:p w14:paraId="2D9337F5" w14:textId="77777777" w:rsidR="00425B22" w:rsidRDefault="00BC3C7D">
            <w:pPr>
              <w:pStyle w:val="TableParagraph"/>
              <w:spacing w:before="55"/>
              <w:ind w:left="10" w:right="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ALCANCE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425B22" w14:paraId="72E2AD7F" w14:textId="77777777">
        <w:trPr>
          <w:trHeight w:val="875"/>
        </w:trPr>
        <w:tc>
          <w:tcPr>
            <w:tcW w:w="13672" w:type="dxa"/>
          </w:tcPr>
          <w:p w14:paraId="54058596" w14:textId="77777777" w:rsidR="00425B22" w:rsidRDefault="00BC3C7D">
            <w:pPr>
              <w:pStyle w:val="TableParagraph"/>
              <w:spacing w:before="88" w:line="254" w:lineRule="auto"/>
              <w:ind w:right="73"/>
              <w:jc w:val="left"/>
            </w:pPr>
            <w:r>
              <w:t>El</w:t>
            </w:r>
            <w:r>
              <w:rPr>
                <w:spacing w:val="-2"/>
              </w:rPr>
              <w:t xml:space="preserve"> </w:t>
            </w:r>
            <w:r>
              <w:t>procedimiento</w:t>
            </w:r>
            <w:r>
              <w:rPr>
                <w:spacing w:val="-4"/>
              </w:rPr>
              <w:t xml:space="preserve"> </w:t>
            </w:r>
            <w:r>
              <w:t>inicia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recepción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las</w:t>
            </w:r>
            <w:r>
              <w:rPr>
                <w:spacing w:val="-4"/>
              </w:rPr>
              <w:t xml:space="preserve"> </w:t>
            </w:r>
            <w:r>
              <w:t>instrucciones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lineamientos</w:t>
            </w:r>
            <w:r>
              <w:rPr>
                <w:spacing w:val="-2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proyección</w:t>
            </w:r>
            <w:r>
              <w:rPr>
                <w:spacing w:val="-2"/>
              </w:rPr>
              <w:t xml:space="preserve"> </w:t>
            </w:r>
            <w:r>
              <w:t>y elaboración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PAC</w:t>
            </w:r>
            <w:r>
              <w:rPr>
                <w:spacing w:val="-2"/>
              </w:rPr>
              <w:t xml:space="preserve"> </w:t>
            </w:r>
            <w:r>
              <w:t>inicial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vigencia y termina con la consolidación de la información en el plan.</w:t>
            </w:r>
          </w:p>
        </w:tc>
      </w:tr>
    </w:tbl>
    <w:p w14:paraId="7D26D173" w14:textId="77777777" w:rsidR="00425B22" w:rsidRDefault="00425B22">
      <w:pPr>
        <w:pStyle w:val="Textoindependiente"/>
        <w:spacing w:before="22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425B22" w14:paraId="4E54E44F" w14:textId="77777777">
        <w:trPr>
          <w:trHeight w:val="453"/>
        </w:trPr>
        <w:tc>
          <w:tcPr>
            <w:tcW w:w="13672" w:type="dxa"/>
            <w:shd w:val="clear" w:color="auto" w:fill="D9D9D9"/>
          </w:tcPr>
          <w:p w14:paraId="553E33C5" w14:textId="77777777" w:rsidR="00425B22" w:rsidRDefault="00BC3C7D">
            <w:pPr>
              <w:pStyle w:val="TableParagraph"/>
              <w:spacing w:before="19"/>
              <w:ind w:left="10" w:right="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Condiciones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Generales</w:t>
            </w:r>
          </w:p>
        </w:tc>
      </w:tr>
      <w:tr w:rsidR="00425B22" w14:paraId="43C0B346" w14:textId="77777777">
        <w:trPr>
          <w:trHeight w:val="2551"/>
        </w:trPr>
        <w:tc>
          <w:tcPr>
            <w:tcW w:w="13672" w:type="dxa"/>
          </w:tcPr>
          <w:p w14:paraId="29C77913" w14:textId="77777777" w:rsidR="00425B22" w:rsidRDefault="00BC3C7D">
            <w:pPr>
              <w:pStyle w:val="TableParagraph"/>
              <w:spacing w:before="2" w:line="259" w:lineRule="auto"/>
              <w:ind w:right="93"/>
              <w:jc w:val="both"/>
            </w:pPr>
            <w:r>
              <w:t>En el plan anual mensualizado de caja (PAC), se debe verificar y aprobar el monto máximo mensual de fondos disponibles para las entidades financiadas con los recursos del Distrito, armonizando los ingresos de la administración con los pagos de los compromi</w:t>
            </w:r>
            <w:r>
              <w:t>sos adquiridos por las entidades y proyectar el monto de recursos disponibles a partir de la estacionalidad de los ingresos y los pagos proyectados mensualmente.</w:t>
            </w:r>
          </w:p>
          <w:p w14:paraId="647CA797" w14:textId="77777777" w:rsidR="00425B22" w:rsidRDefault="00BC3C7D">
            <w:pPr>
              <w:pStyle w:val="TableParagraph"/>
              <w:spacing w:before="155" w:line="412" w:lineRule="auto"/>
              <w:ind w:right="3510"/>
              <w:jc w:val="both"/>
            </w:pPr>
            <w:r>
              <w:t>El</w:t>
            </w:r>
            <w:r>
              <w:rPr>
                <w:spacing w:val="-2"/>
              </w:rPr>
              <w:t xml:space="preserve"> </w:t>
            </w:r>
            <w:r>
              <w:t>plan</w:t>
            </w:r>
            <w:r>
              <w:rPr>
                <w:spacing w:val="-2"/>
              </w:rPr>
              <w:t xml:space="preserve"> </w:t>
            </w:r>
            <w:r>
              <w:t>anualizado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caja</w:t>
            </w:r>
            <w:r>
              <w:rPr>
                <w:spacing w:val="-2"/>
              </w:rPr>
              <w:t xml:space="preserve"> </w:t>
            </w:r>
            <w:r>
              <w:t>debe</w:t>
            </w:r>
            <w:r>
              <w:rPr>
                <w:spacing w:val="-2"/>
              </w:rPr>
              <w:t xml:space="preserve"> </w:t>
            </w:r>
            <w:r>
              <w:t>elaborarse</w:t>
            </w:r>
            <w:r>
              <w:rPr>
                <w:spacing w:val="-4"/>
              </w:rPr>
              <w:t xml:space="preserve"> </w:t>
            </w:r>
            <w:r>
              <w:t>una</w:t>
            </w:r>
            <w:r>
              <w:rPr>
                <w:spacing w:val="-2"/>
              </w:rPr>
              <w:t xml:space="preserve"> </w:t>
            </w:r>
            <w:r>
              <w:t>vez</w:t>
            </w:r>
            <w:r>
              <w:rPr>
                <w:spacing w:val="-2"/>
              </w:rPr>
              <w:t xml:space="preserve"> </w:t>
            </w:r>
            <w:r>
              <w:t>aprobado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liquidado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presupuesto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t>ntidad. Se debe hacer un seguimiento continuo al Plan Anualizado de Caja.</w:t>
            </w:r>
          </w:p>
          <w:p w14:paraId="1D3635F5" w14:textId="77777777" w:rsidR="00425B22" w:rsidRDefault="00BC3C7D">
            <w:pPr>
              <w:pStyle w:val="TableParagraph"/>
              <w:spacing w:line="250" w:lineRule="exact"/>
              <w:jc w:val="both"/>
            </w:pPr>
            <w:r>
              <w:t>El</w:t>
            </w:r>
            <w:r>
              <w:rPr>
                <w:spacing w:val="-7"/>
              </w:rPr>
              <w:t xml:space="preserve"> </w:t>
            </w:r>
            <w:r>
              <w:t>plan</w:t>
            </w:r>
            <w:r>
              <w:rPr>
                <w:spacing w:val="-5"/>
              </w:rPr>
              <w:t xml:space="preserve"> </w:t>
            </w:r>
            <w:r>
              <w:t>anualizado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caja</w:t>
            </w:r>
            <w:r>
              <w:rPr>
                <w:spacing w:val="-5"/>
              </w:rPr>
              <w:t xml:space="preserve"> </w:t>
            </w:r>
            <w:r>
              <w:t>(PAC)</w:t>
            </w:r>
            <w:r>
              <w:rPr>
                <w:spacing w:val="-4"/>
              </w:rPr>
              <w:t xml:space="preserve"> </w:t>
            </w:r>
            <w:r>
              <w:t>tendrá</w:t>
            </w:r>
            <w:r>
              <w:rPr>
                <w:spacing w:val="-5"/>
              </w:rPr>
              <w:t xml:space="preserve"> </w:t>
            </w:r>
            <w:r>
              <w:t>una</w:t>
            </w:r>
            <w:r>
              <w:rPr>
                <w:spacing w:val="-6"/>
              </w:rPr>
              <w:t xml:space="preserve"> </w:t>
            </w:r>
            <w:r>
              <w:t>revisión</w:t>
            </w:r>
            <w:r>
              <w:rPr>
                <w:spacing w:val="-5"/>
              </w:rPr>
              <w:t xml:space="preserve"> </w:t>
            </w:r>
            <w:r>
              <w:t>periódica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su</w:t>
            </w:r>
            <w:r>
              <w:rPr>
                <w:spacing w:val="-5"/>
              </w:rPr>
              <w:t xml:space="preserve"> </w:t>
            </w:r>
            <w:r>
              <w:t>debido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control</w:t>
            </w:r>
          </w:p>
        </w:tc>
      </w:tr>
    </w:tbl>
    <w:p w14:paraId="52AA51E8" w14:textId="77777777" w:rsidR="00425B22" w:rsidRDefault="00425B22">
      <w:pPr>
        <w:pStyle w:val="TableParagraph"/>
        <w:spacing w:line="250" w:lineRule="exact"/>
        <w:jc w:val="both"/>
        <w:sectPr w:rsidR="00425B22">
          <w:headerReference w:type="default" r:id="rId7"/>
          <w:type w:val="continuous"/>
          <w:pgSz w:w="15840" w:h="12240" w:orient="landscape"/>
          <w:pgMar w:top="2140" w:right="720" w:bottom="280" w:left="720" w:header="432" w:footer="0" w:gutter="0"/>
          <w:pgNumType w:start="1"/>
          <w:cols w:space="720"/>
        </w:sectPr>
      </w:pPr>
    </w:p>
    <w:p w14:paraId="6B150413" w14:textId="77777777" w:rsidR="00425B22" w:rsidRDefault="00425B22">
      <w:pPr>
        <w:pStyle w:val="Textoindependiente"/>
        <w:spacing w:before="27"/>
      </w:pPr>
    </w:p>
    <w:p w14:paraId="204A4218" w14:textId="77777777" w:rsidR="00425B22" w:rsidRDefault="00BC3C7D">
      <w:pPr>
        <w:pStyle w:val="Prrafodelista"/>
        <w:numPr>
          <w:ilvl w:val="0"/>
          <w:numId w:val="1"/>
        </w:numPr>
        <w:tabs>
          <w:tab w:val="left" w:pos="6569"/>
        </w:tabs>
        <w:spacing w:line="480" w:lineRule="auto"/>
        <w:ind w:left="5264" w:right="5260" w:firstLine="993"/>
        <w:jc w:val="left"/>
        <w:rPr>
          <w:b/>
          <w:sz w:val="28"/>
        </w:rPr>
      </w:pPr>
      <w:r>
        <w:rPr>
          <w:b/>
          <w:spacing w:val="-2"/>
          <w:sz w:val="28"/>
        </w:rPr>
        <w:t xml:space="preserve">Actividades </w:t>
      </w:r>
      <w:r>
        <w:rPr>
          <w:b/>
          <w:sz w:val="28"/>
        </w:rPr>
        <w:t>Elaboración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y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ajuste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del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PAC</w:t>
      </w:r>
    </w:p>
    <w:p w14:paraId="5BD6497D" w14:textId="77777777" w:rsidR="00425B22" w:rsidRDefault="00425B22">
      <w:pPr>
        <w:pStyle w:val="Textoindependiente"/>
        <w:spacing w:before="9" w:after="1"/>
        <w:rPr>
          <w:sz w:val="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425B22" w14:paraId="345389ED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46CE3825" w14:textId="77777777" w:rsidR="00425B22" w:rsidRDefault="00BC3C7D">
            <w:pPr>
              <w:pStyle w:val="TableParagraph"/>
              <w:spacing w:before="76"/>
              <w:ind w:left="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704CC751" w14:textId="77777777" w:rsidR="00425B22" w:rsidRDefault="00BC3C7D">
            <w:pPr>
              <w:pStyle w:val="TableParagraph"/>
              <w:spacing w:before="76"/>
              <w:ind w:left="1072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DESCRIPCIÓN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4C87737F" w14:textId="77777777" w:rsidR="00425B22" w:rsidRDefault="00BC3C7D">
            <w:pPr>
              <w:pStyle w:val="TableParagraph"/>
              <w:spacing w:before="76"/>
              <w:ind w:left="9"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0366BFC2" w14:textId="77777777" w:rsidR="00425B22" w:rsidRDefault="00BC3C7D">
            <w:pPr>
              <w:pStyle w:val="TableParagraph"/>
              <w:spacing w:before="76"/>
              <w:ind w:left="6"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17D7292E" w14:textId="77777777" w:rsidR="00425B22" w:rsidRDefault="00BC3C7D">
            <w:pPr>
              <w:pStyle w:val="TableParagraph"/>
              <w:spacing w:before="76"/>
              <w:ind w:left="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TIEMPO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(días)</w:t>
            </w:r>
          </w:p>
        </w:tc>
      </w:tr>
      <w:tr w:rsidR="00425B22" w14:paraId="2368DC31" w14:textId="77777777">
        <w:trPr>
          <w:trHeight w:val="705"/>
        </w:trPr>
        <w:tc>
          <w:tcPr>
            <w:tcW w:w="711" w:type="dxa"/>
          </w:tcPr>
          <w:p w14:paraId="03DF1621" w14:textId="77777777" w:rsidR="00425B22" w:rsidRDefault="00BC3C7D">
            <w:pPr>
              <w:pStyle w:val="TableParagraph"/>
              <w:spacing w:before="136"/>
              <w:ind w:left="8" w:right="2"/>
            </w:pPr>
            <w:r>
              <w:rPr>
                <w:spacing w:val="-10"/>
              </w:rPr>
              <w:t>1</w:t>
            </w:r>
          </w:p>
        </w:tc>
        <w:tc>
          <w:tcPr>
            <w:tcW w:w="5329" w:type="dxa"/>
          </w:tcPr>
          <w:p w14:paraId="206098FA" w14:textId="77777777" w:rsidR="00425B22" w:rsidRDefault="00BC3C7D">
            <w:pPr>
              <w:pStyle w:val="TableParagraph"/>
              <w:spacing w:before="2" w:line="256" w:lineRule="auto"/>
              <w:jc w:val="left"/>
            </w:pPr>
            <w:r>
              <w:t>Recibir</w:t>
            </w:r>
            <w:r>
              <w:rPr>
                <w:spacing w:val="80"/>
              </w:rPr>
              <w:t xml:space="preserve"> </w:t>
            </w:r>
            <w:r>
              <w:t>los</w:t>
            </w:r>
            <w:r>
              <w:rPr>
                <w:spacing w:val="80"/>
              </w:rPr>
              <w:t xml:space="preserve"> </w:t>
            </w:r>
            <w:r>
              <w:t>lineamientos</w:t>
            </w:r>
            <w:r>
              <w:rPr>
                <w:spacing w:val="80"/>
              </w:rPr>
              <w:t xml:space="preserve"> </w:t>
            </w:r>
            <w:r>
              <w:t>para</w:t>
            </w:r>
            <w:r>
              <w:rPr>
                <w:spacing w:val="80"/>
              </w:rPr>
              <w:t xml:space="preserve"> </w:t>
            </w:r>
            <w:r>
              <w:t>la</w:t>
            </w:r>
            <w:r>
              <w:rPr>
                <w:spacing w:val="80"/>
              </w:rPr>
              <w:t xml:space="preserve"> </w:t>
            </w:r>
            <w:r>
              <w:t>proyección</w:t>
            </w:r>
            <w:r>
              <w:rPr>
                <w:spacing w:val="80"/>
              </w:rPr>
              <w:t xml:space="preserve"> </w:t>
            </w:r>
            <w:r>
              <w:t>y</w:t>
            </w:r>
            <w:r>
              <w:rPr>
                <w:spacing w:val="40"/>
              </w:rPr>
              <w:t xml:space="preserve"> </w:t>
            </w:r>
            <w:r>
              <w:t>elaboración del PAC inicial para la vigencia</w:t>
            </w:r>
          </w:p>
        </w:tc>
        <w:tc>
          <w:tcPr>
            <w:tcW w:w="2485" w:type="dxa"/>
          </w:tcPr>
          <w:p w14:paraId="34D97002" w14:textId="77777777" w:rsidR="00425B22" w:rsidRDefault="00BC3C7D">
            <w:pPr>
              <w:pStyle w:val="TableParagraph"/>
              <w:spacing w:before="136"/>
              <w:ind w:left="9"/>
            </w:pPr>
            <w:r>
              <w:rPr>
                <w:spacing w:val="-2"/>
              </w:rPr>
              <w:t>Presupuesto</w:t>
            </w:r>
          </w:p>
        </w:tc>
        <w:tc>
          <w:tcPr>
            <w:tcW w:w="2665" w:type="dxa"/>
          </w:tcPr>
          <w:p w14:paraId="14AAD79E" w14:textId="77777777" w:rsidR="00425B22" w:rsidRDefault="00425B22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2484" w:type="dxa"/>
          </w:tcPr>
          <w:p w14:paraId="791E8889" w14:textId="77777777" w:rsidR="00425B22" w:rsidRDefault="00BC3C7D">
            <w:pPr>
              <w:pStyle w:val="TableParagraph"/>
              <w:spacing w:before="136"/>
              <w:ind w:left="2" w:right="1"/>
            </w:pPr>
            <w:r>
              <w:t xml:space="preserve">1 </w:t>
            </w:r>
            <w:r>
              <w:rPr>
                <w:spacing w:val="-5"/>
              </w:rPr>
              <w:t>día</w:t>
            </w:r>
          </w:p>
        </w:tc>
      </w:tr>
      <w:tr w:rsidR="00425B22" w14:paraId="5769ED28" w14:textId="77777777">
        <w:trPr>
          <w:trHeight w:val="587"/>
        </w:trPr>
        <w:tc>
          <w:tcPr>
            <w:tcW w:w="711" w:type="dxa"/>
          </w:tcPr>
          <w:p w14:paraId="08D41759" w14:textId="77777777" w:rsidR="00425B22" w:rsidRDefault="00BC3C7D">
            <w:pPr>
              <w:pStyle w:val="TableParagraph"/>
              <w:spacing w:before="76"/>
              <w:ind w:left="8" w:right="2"/>
            </w:pPr>
            <w:r>
              <w:rPr>
                <w:spacing w:val="-10"/>
              </w:rPr>
              <w:t>2</w:t>
            </w:r>
          </w:p>
        </w:tc>
        <w:tc>
          <w:tcPr>
            <w:tcW w:w="5329" w:type="dxa"/>
          </w:tcPr>
          <w:p w14:paraId="4B90791D" w14:textId="77777777" w:rsidR="00425B22" w:rsidRDefault="00BC3C7D">
            <w:pPr>
              <w:pStyle w:val="TableParagraph"/>
              <w:spacing w:before="76"/>
              <w:jc w:val="left"/>
            </w:pPr>
            <w:r>
              <w:t>Iniciar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proyección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programación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PAC</w:t>
            </w:r>
          </w:p>
        </w:tc>
        <w:tc>
          <w:tcPr>
            <w:tcW w:w="2485" w:type="dxa"/>
          </w:tcPr>
          <w:p w14:paraId="008327D4" w14:textId="77777777" w:rsidR="00425B22" w:rsidRDefault="00BC3C7D">
            <w:pPr>
              <w:pStyle w:val="TableParagraph"/>
              <w:spacing w:before="76"/>
              <w:ind w:left="9"/>
            </w:pPr>
            <w:r>
              <w:rPr>
                <w:spacing w:val="-2"/>
              </w:rPr>
              <w:t>Presupuesto</w:t>
            </w:r>
          </w:p>
        </w:tc>
        <w:tc>
          <w:tcPr>
            <w:tcW w:w="2665" w:type="dxa"/>
          </w:tcPr>
          <w:p w14:paraId="429B9EC5" w14:textId="77777777" w:rsidR="00425B22" w:rsidRDefault="00BC3C7D">
            <w:pPr>
              <w:pStyle w:val="TableParagraph"/>
              <w:spacing w:before="76"/>
              <w:ind w:left="6"/>
            </w:pPr>
            <w:r>
              <w:rPr>
                <w:spacing w:val="-5"/>
              </w:rPr>
              <w:t>PAC</w:t>
            </w:r>
          </w:p>
        </w:tc>
        <w:tc>
          <w:tcPr>
            <w:tcW w:w="2484" w:type="dxa"/>
          </w:tcPr>
          <w:p w14:paraId="6726D298" w14:textId="77777777" w:rsidR="00425B22" w:rsidRDefault="00BC3C7D">
            <w:pPr>
              <w:pStyle w:val="TableParagraph"/>
              <w:spacing w:before="76"/>
              <w:ind w:left="2" w:right="1"/>
            </w:pPr>
            <w:r>
              <w:t xml:space="preserve">1 </w:t>
            </w:r>
            <w:r>
              <w:rPr>
                <w:spacing w:val="-5"/>
              </w:rPr>
              <w:t>día</w:t>
            </w:r>
          </w:p>
        </w:tc>
      </w:tr>
      <w:tr w:rsidR="00425B22" w14:paraId="54B9AD4F" w14:textId="77777777">
        <w:trPr>
          <w:trHeight w:val="1252"/>
        </w:trPr>
        <w:tc>
          <w:tcPr>
            <w:tcW w:w="711" w:type="dxa"/>
          </w:tcPr>
          <w:p w14:paraId="15BBEC81" w14:textId="77777777" w:rsidR="00425B22" w:rsidRDefault="00425B22">
            <w:pPr>
              <w:pStyle w:val="TableParagraph"/>
              <w:spacing w:before="155"/>
              <w:ind w:left="0"/>
              <w:jc w:val="left"/>
              <w:rPr>
                <w:rFonts w:ascii="Arial"/>
                <w:b/>
              </w:rPr>
            </w:pPr>
          </w:p>
          <w:p w14:paraId="656CC396" w14:textId="77777777" w:rsidR="00425B22" w:rsidRDefault="00BC3C7D">
            <w:pPr>
              <w:pStyle w:val="TableParagraph"/>
              <w:ind w:left="8" w:right="2"/>
            </w:pPr>
            <w:r>
              <w:rPr>
                <w:spacing w:val="-10"/>
              </w:rPr>
              <w:t>3</w:t>
            </w:r>
          </w:p>
        </w:tc>
        <w:tc>
          <w:tcPr>
            <w:tcW w:w="5329" w:type="dxa"/>
          </w:tcPr>
          <w:p w14:paraId="18985093" w14:textId="77777777" w:rsidR="00425B22" w:rsidRDefault="00BC3C7D">
            <w:pPr>
              <w:pStyle w:val="TableParagraph"/>
              <w:spacing w:before="2" w:line="259" w:lineRule="auto"/>
              <w:ind w:right="97"/>
              <w:jc w:val="both"/>
            </w:pPr>
            <w:r>
              <w:t>Proyectar en una matriz de Excel (Plan anualizado de</w:t>
            </w:r>
            <w:r>
              <w:rPr>
                <w:spacing w:val="-16"/>
              </w:rPr>
              <w:t xml:space="preserve"> </w:t>
            </w:r>
            <w:r>
              <w:t>Caja)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los</w:t>
            </w:r>
            <w:r>
              <w:rPr>
                <w:spacing w:val="-16"/>
              </w:rPr>
              <w:t xml:space="preserve"> </w:t>
            </w:r>
            <w:r>
              <w:t>ingresos</w:t>
            </w:r>
            <w:r>
              <w:rPr>
                <w:spacing w:val="-15"/>
              </w:rPr>
              <w:t xml:space="preserve"> </w:t>
            </w:r>
            <w:r>
              <w:t>(dependiendo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las</w:t>
            </w:r>
            <w:r>
              <w:rPr>
                <w:spacing w:val="-16"/>
              </w:rPr>
              <w:t xml:space="preserve"> </w:t>
            </w:r>
            <w:r>
              <w:t>fuentes de financiamiento), gastos de funcionamiento y gastos de inversión</w:t>
            </w:r>
          </w:p>
        </w:tc>
        <w:tc>
          <w:tcPr>
            <w:tcW w:w="2485" w:type="dxa"/>
          </w:tcPr>
          <w:p w14:paraId="2657CD47" w14:textId="77777777" w:rsidR="00425B22" w:rsidRDefault="00425B22">
            <w:pPr>
              <w:pStyle w:val="TableParagraph"/>
              <w:spacing w:before="155"/>
              <w:ind w:left="0"/>
              <w:jc w:val="left"/>
              <w:rPr>
                <w:rFonts w:ascii="Arial"/>
                <w:b/>
              </w:rPr>
            </w:pPr>
          </w:p>
          <w:p w14:paraId="116AE746" w14:textId="77777777" w:rsidR="00425B22" w:rsidRDefault="00BC3C7D">
            <w:pPr>
              <w:pStyle w:val="TableParagraph"/>
              <w:ind w:left="9"/>
            </w:pPr>
            <w:r>
              <w:rPr>
                <w:spacing w:val="-2"/>
              </w:rPr>
              <w:t>Presupuesto</w:t>
            </w:r>
          </w:p>
        </w:tc>
        <w:tc>
          <w:tcPr>
            <w:tcW w:w="2665" w:type="dxa"/>
          </w:tcPr>
          <w:p w14:paraId="4D373109" w14:textId="77777777" w:rsidR="00425B22" w:rsidRDefault="00425B22">
            <w:pPr>
              <w:pStyle w:val="TableParagraph"/>
              <w:spacing w:before="155"/>
              <w:ind w:left="0"/>
              <w:jc w:val="left"/>
              <w:rPr>
                <w:rFonts w:ascii="Arial"/>
                <w:b/>
              </w:rPr>
            </w:pPr>
          </w:p>
          <w:p w14:paraId="5961007B" w14:textId="77777777" w:rsidR="00425B22" w:rsidRDefault="00BC3C7D">
            <w:pPr>
              <w:pStyle w:val="TableParagraph"/>
              <w:ind w:left="6"/>
            </w:pPr>
            <w:r>
              <w:t>Matriz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PAC</w:t>
            </w:r>
          </w:p>
        </w:tc>
        <w:tc>
          <w:tcPr>
            <w:tcW w:w="2484" w:type="dxa"/>
          </w:tcPr>
          <w:p w14:paraId="795C6332" w14:textId="77777777" w:rsidR="00425B22" w:rsidRDefault="00425B22">
            <w:pPr>
              <w:pStyle w:val="TableParagraph"/>
              <w:spacing w:before="155"/>
              <w:ind w:left="0"/>
              <w:jc w:val="left"/>
              <w:rPr>
                <w:rFonts w:ascii="Arial"/>
                <w:b/>
              </w:rPr>
            </w:pPr>
          </w:p>
          <w:p w14:paraId="6856604F" w14:textId="77777777" w:rsidR="00425B22" w:rsidRDefault="00BC3C7D">
            <w:pPr>
              <w:pStyle w:val="TableParagraph"/>
              <w:ind w:left="2" w:right="1"/>
            </w:pPr>
            <w:r>
              <w:t xml:space="preserve">1 </w:t>
            </w:r>
            <w:r>
              <w:rPr>
                <w:spacing w:val="-5"/>
              </w:rPr>
              <w:t>día</w:t>
            </w:r>
          </w:p>
        </w:tc>
      </w:tr>
      <w:tr w:rsidR="00425B22" w14:paraId="6980E83D" w14:textId="77777777">
        <w:trPr>
          <w:trHeight w:val="705"/>
        </w:trPr>
        <w:tc>
          <w:tcPr>
            <w:tcW w:w="711" w:type="dxa"/>
          </w:tcPr>
          <w:p w14:paraId="723A9E24" w14:textId="77777777" w:rsidR="00425B22" w:rsidRDefault="00BC3C7D">
            <w:pPr>
              <w:pStyle w:val="TableParagraph"/>
              <w:spacing w:before="136"/>
              <w:ind w:left="8" w:right="2"/>
            </w:pPr>
            <w:r>
              <w:rPr>
                <w:spacing w:val="-10"/>
              </w:rPr>
              <w:t>4</w:t>
            </w:r>
          </w:p>
        </w:tc>
        <w:tc>
          <w:tcPr>
            <w:tcW w:w="5329" w:type="dxa"/>
          </w:tcPr>
          <w:p w14:paraId="4DD1C13D" w14:textId="77777777" w:rsidR="00425B22" w:rsidRDefault="00BC3C7D">
            <w:pPr>
              <w:pStyle w:val="TableParagraph"/>
              <w:spacing w:before="2" w:line="254" w:lineRule="auto"/>
              <w:jc w:val="left"/>
            </w:pPr>
            <w:r>
              <w:t>Revisar,</w:t>
            </w:r>
            <w:r>
              <w:rPr>
                <w:spacing w:val="27"/>
              </w:rPr>
              <w:t xml:space="preserve"> </w:t>
            </w:r>
            <w:r>
              <w:t xml:space="preserve">aprobar la proyección y programación del </w:t>
            </w:r>
            <w:r>
              <w:rPr>
                <w:spacing w:val="-4"/>
              </w:rPr>
              <w:t>PAC</w:t>
            </w:r>
          </w:p>
        </w:tc>
        <w:tc>
          <w:tcPr>
            <w:tcW w:w="2485" w:type="dxa"/>
          </w:tcPr>
          <w:p w14:paraId="02EF2C3D" w14:textId="77777777" w:rsidR="00425B22" w:rsidRDefault="00BC3C7D">
            <w:pPr>
              <w:pStyle w:val="TableParagraph"/>
              <w:spacing w:before="136"/>
              <w:ind w:left="9" w:right="3"/>
            </w:pPr>
            <w:r>
              <w:rPr>
                <w:spacing w:val="-5"/>
              </w:rPr>
              <w:t>DAF</w:t>
            </w:r>
          </w:p>
        </w:tc>
        <w:tc>
          <w:tcPr>
            <w:tcW w:w="2665" w:type="dxa"/>
          </w:tcPr>
          <w:p w14:paraId="2C80C2EE" w14:textId="77777777" w:rsidR="00425B22" w:rsidRDefault="00BC3C7D">
            <w:pPr>
              <w:pStyle w:val="TableParagraph"/>
              <w:spacing w:before="2" w:line="254" w:lineRule="auto"/>
              <w:ind w:left="224" w:firstLine="475"/>
              <w:jc w:val="left"/>
            </w:pPr>
            <w:r>
              <w:t>Proyección y programación</w:t>
            </w:r>
            <w:r>
              <w:rPr>
                <w:spacing w:val="-16"/>
              </w:rPr>
              <w:t xml:space="preserve"> </w:t>
            </w:r>
            <w:r>
              <w:t>del</w:t>
            </w:r>
            <w:r>
              <w:rPr>
                <w:spacing w:val="-15"/>
              </w:rPr>
              <w:t xml:space="preserve"> </w:t>
            </w:r>
            <w:r>
              <w:t>PAC</w:t>
            </w:r>
          </w:p>
        </w:tc>
        <w:tc>
          <w:tcPr>
            <w:tcW w:w="2484" w:type="dxa"/>
          </w:tcPr>
          <w:p w14:paraId="62C2E2BA" w14:textId="77777777" w:rsidR="00425B22" w:rsidRDefault="00BC3C7D">
            <w:pPr>
              <w:pStyle w:val="TableParagraph"/>
              <w:spacing w:before="136"/>
              <w:ind w:left="2" w:right="1"/>
            </w:pPr>
            <w:r>
              <w:t xml:space="preserve">1 </w:t>
            </w:r>
            <w:r>
              <w:rPr>
                <w:spacing w:val="-5"/>
              </w:rPr>
              <w:t>día</w:t>
            </w:r>
          </w:p>
        </w:tc>
      </w:tr>
      <w:tr w:rsidR="00425B22" w14:paraId="1241539D" w14:textId="77777777">
        <w:trPr>
          <w:trHeight w:val="978"/>
        </w:trPr>
        <w:tc>
          <w:tcPr>
            <w:tcW w:w="711" w:type="dxa"/>
          </w:tcPr>
          <w:p w14:paraId="115A50DE" w14:textId="77777777" w:rsidR="00425B22" w:rsidRDefault="00425B22">
            <w:pPr>
              <w:pStyle w:val="TableParagraph"/>
              <w:spacing w:before="20"/>
              <w:ind w:left="0"/>
              <w:jc w:val="left"/>
              <w:rPr>
                <w:rFonts w:ascii="Arial"/>
                <w:b/>
              </w:rPr>
            </w:pPr>
          </w:p>
          <w:p w14:paraId="50DD0CEB" w14:textId="77777777" w:rsidR="00425B22" w:rsidRDefault="00BC3C7D">
            <w:pPr>
              <w:pStyle w:val="TableParagraph"/>
              <w:ind w:left="8" w:right="2"/>
            </w:pPr>
            <w:r>
              <w:rPr>
                <w:spacing w:val="-10"/>
              </w:rPr>
              <w:t>5</w:t>
            </w:r>
          </w:p>
        </w:tc>
        <w:tc>
          <w:tcPr>
            <w:tcW w:w="5329" w:type="dxa"/>
          </w:tcPr>
          <w:p w14:paraId="4B457D05" w14:textId="77777777" w:rsidR="00425B22" w:rsidRDefault="00BC3C7D">
            <w:pPr>
              <w:pStyle w:val="TableParagraph"/>
              <w:spacing w:before="2" w:line="259" w:lineRule="auto"/>
              <w:ind w:right="97"/>
              <w:jc w:val="both"/>
            </w:pPr>
            <w:r>
              <w:t>Realizar</w:t>
            </w:r>
            <w:r>
              <w:rPr>
                <w:spacing w:val="-11"/>
              </w:rPr>
              <w:t xml:space="preserve"> </w:t>
            </w:r>
            <w:r>
              <w:t>ajuste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plan</w:t>
            </w:r>
            <w:r>
              <w:rPr>
                <w:spacing w:val="-12"/>
              </w:rPr>
              <w:t xml:space="preserve"> </w:t>
            </w:r>
            <w:r>
              <w:t>anualizado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caja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acuerdo con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ingresos</w:t>
            </w:r>
            <w:r>
              <w:rPr>
                <w:spacing w:val="-13"/>
              </w:rPr>
              <w:t xml:space="preserve"> </w:t>
            </w:r>
            <w:r>
              <w:t>que</w:t>
            </w:r>
            <w:r>
              <w:rPr>
                <w:spacing w:val="-11"/>
              </w:rPr>
              <w:t xml:space="preserve"> </w:t>
            </w:r>
            <w:r>
              <w:t>estén</w:t>
            </w:r>
            <w:r>
              <w:rPr>
                <w:spacing w:val="-11"/>
              </w:rPr>
              <w:t xml:space="preserve"> </w:t>
            </w:r>
            <w:r>
              <w:t>obtenido</w:t>
            </w:r>
            <w:r>
              <w:rPr>
                <w:spacing w:val="-11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gastos</w:t>
            </w:r>
            <w:r>
              <w:rPr>
                <w:spacing w:val="-13"/>
              </w:rPr>
              <w:t xml:space="preserve"> </w:t>
            </w:r>
            <w:r>
              <w:t>que se van ejecutando</w:t>
            </w:r>
          </w:p>
        </w:tc>
        <w:tc>
          <w:tcPr>
            <w:tcW w:w="2485" w:type="dxa"/>
          </w:tcPr>
          <w:p w14:paraId="43DA0700" w14:textId="77777777" w:rsidR="00425B22" w:rsidRDefault="00425B22">
            <w:pPr>
              <w:pStyle w:val="TableParagraph"/>
              <w:spacing w:before="20"/>
              <w:ind w:left="0"/>
              <w:jc w:val="left"/>
              <w:rPr>
                <w:rFonts w:ascii="Arial"/>
                <w:b/>
              </w:rPr>
            </w:pPr>
          </w:p>
          <w:p w14:paraId="1E4B7134" w14:textId="77777777" w:rsidR="00425B22" w:rsidRDefault="00BC3C7D">
            <w:pPr>
              <w:pStyle w:val="TableParagraph"/>
              <w:ind w:left="9" w:right="3"/>
            </w:pPr>
            <w:r>
              <w:rPr>
                <w:spacing w:val="-5"/>
              </w:rPr>
              <w:t>DAF</w:t>
            </w:r>
          </w:p>
        </w:tc>
        <w:tc>
          <w:tcPr>
            <w:tcW w:w="2665" w:type="dxa"/>
          </w:tcPr>
          <w:p w14:paraId="4F42A870" w14:textId="77777777" w:rsidR="00425B22" w:rsidRDefault="00425B22">
            <w:pPr>
              <w:pStyle w:val="TableParagraph"/>
              <w:spacing w:before="20"/>
              <w:ind w:left="0"/>
              <w:jc w:val="left"/>
              <w:rPr>
                <w:rFonts w:ascii="Arial"/>
                <w:b/>
              </w:rPr>
            </w:pPr>
          </w:p>
          <w:p w14:paraId="4B44B4A4" w14:textId="77777777" w:rsidR="00425B22" w:rsidRDefault="00BC3C7D">
            <w:pPr>
              <w:pStyle w:val="TableParagraph"/>
              <w:ind w:left="6"/>
            </w:pPr>
            <w:r>
              <w:rPr>
                <w:spacing w:val="-5"/>
              </w:rPr>
              <w:t>PAC</w:t>
            </w:r>
          </w:p>
        </w:tc>
        <w:tc>
          <w:tcPr>
            <w:tcW w:w="2484" w:type="dxa"/>
          </w:tcPr>
          <w:p w14:paraId="25D2DD42" w14:textId="77777777" w:rsidR="00425B22" w:rsidRDefault="00425B22">
            <w:pPr>
              <w:pStyle w:val="TableParagraph"/>
              <w:spacing w:before="20"/>
              <w:ind w:left="0"/>
              <w:jc w:val="left"/>
              <w:rPr>
                <w:rFonts w:ascii="Arial"/>
                <w:b/>
              </w:rPr>
            </w:pPr>
          </w:p>
          <w:p w14:paraId="257EF31D" w14:textId="77777777" w:rsidR="00425B22" w:rsidRDefault="00BC3C7D">
            <w:pPr>
              <w:pStyle w:val="TableParagraph"/>
              <w:ind w:left="2" w:right="1"/>
            </w:pPr>
            <w:r>
              <w:t xml:space="preserve">1 </w:t>
            </w:r>
            <w:r>
              <w:rPr>
                <w:spacing w:val="-5"/>
              </w:rPr>
              <w:t>día</w:t>
            </w:r>
          </w:p>
        </w:tc>
      </w:tr>
    </w:tbl>
    <w:p w14:paraId="6F316AB9" w14:textId="77777777" w:rsidR="00425B22" w:rsidRDefault="00425B22">
      <w:pPr>
        <w:pStyle w:val="TableParagraph"/>
        <w:sectPr w:rsidR="00425B22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55D8405B" w14:textId="77777777" w:rsidR="00425B22" w:rsidRDefault="00425B22">
      <w:pPr>
        <w:pStyle w:val="Textoindependiente"/>
        <w:spacing w:before="74"/>
        <w:rPr>
          <w:sz w:val="24"/>
        </w:rPr>
      </w:pPr>
    </w:p>
    <w:p w14:paraId="6429B45B" w14:textId="77777777" w:rsidR="00425B22" w:rsidRDefault="00BC3C7D">
      <w:pPr>
        <w:pStyle w:val="Prrafodelista"/>
        <w:numPr>
          <w:ilvl w:val="0"/>
          <w:numId w:val="1"/>
        </w:numPr>
        <w:tabs>
          <w:tab w:val="left" w:pos="1347"/>
        </w:tabs>
        <w:spacing w:before="1"/>
        <w:ind w:left="1347" w:hanging="267"/>
        <w:jc w:val="left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2EF8E3F9" w14:textId="77777777" w:rsidR="00425B22" w:rsidRDefault="00425B22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425B22" w14:paraId="6827E4FA" w14:textId="77777777">
        <w:trPr>
          <w:trHeight w:val="510"/>
        </w:trPr>
        <w:tc>
          <w:tcPr>
            <w:tcW w:w="13747" w:type="dxa"/>
            <w:gridSpan w:val="3"/>
            <w:shd w:val="clear" w:color="auto" w:fill="D9D9D9"/>
          </w:tcPr>
          <w:p w14:paraId="1D4E83ED" w14:textId="77777777" w:rsidR="00425B22" w:rsidRDefault="00BC3C7D">
            <w:pPr>
              <w:pStyle w:val="TableParagraph"/>
              <w:spacing w:before="129"/>
              <w:ind w:left="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425B22" w14:paraId="4EACA50A" w14:textId="77777777">
        <w:trPr>
          <w:trHeight w:val="254"/>
        </w:trPr>
        <w:tc>
          <w:tcPr>
            <w:tcW w:w="704" w:type="dxa"/>
            <w:shd w:val="clear" w:color="auto" w:fill="D9D9D9"/>
          </w:tcPr>
          <w:p w14:paraId="5D882867" w14:textId="77777777" w:rsidR="00425B22" w:rsidRDefault="00BC3C7D">
            <w:pPr>
              <w:pStyle w:val="TableParagraph"/>
              <w:spacing w:line="235" w:lineRule="exact"/>
              <w:ind w:left="6" w:right="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4B82F29A" w14:textId="77777777" w:rsidR="00425B22" w:rsidRDefault="00BC3C7D">
            <w:pPr>
              <w:pStyle w:val="TableParagraph"/>
              <w:spacing w:line="235" w:lineRule="exact"/>
              <w:ind w:left="1367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79A1C918" w14:textId="77777777" w:rsidR="00425B22" w:rsidRDefault="00BC3C7D">
            <w:pPr>
              <w:pStyle w:val="TableParagraph"/>
              <w:spacing w:line="235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425B22" w14:paraId="1E93BCD5" w14:textId="77777777">
        <w:trPr>
          <w:trHeight w:val="690"/>
        </w:trPr>
        <w:tc>
          <w:tcPr>
            <w:tcW w:w="704" w:type="dxa"/>
          </w:tcPr>
          <w:p w14:paraId="50444C45" w14:textId="77777777" w:rsidR="00425B22" w:rsidRDefault="00BC3C7D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47" w:type="dxa"/>
          </w:tcPr>
          <w:p w14:paraId="672ED286" w14:textId="77777777" w:rsidR="00425B22" w:rsidRDefault="00BC3C7D">
            <w:pPr>
              <w:pStyle w:val="TableParagraph"/>
              <w:spacing w:before="230"/>
              <w:jc w:val="left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7796" w:type="dxa"/>
          </w:tcPr>
          <w:p w14:paraId="0A4F4842" w14:textId="77777777" w:rsidR="00425B22" w:rsidRDefault="00BC3C7D">
            <w:pPr>
              <w:pStyle w:val="TableParagraph"/>
              <w:spacing w:line="230" w:lineRule="exact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Es el ordenador de gasto de la entidad, por consiguiente, será el encargado realizar las solicitudes de los certificados de Disponibilidad presupuestal – CDP y los certificados de Registro Presupuestal - CRP.</w:t>
            </w:r>
          </w:p>
        </w:tc>
      </w:tr>
      <w:tr w:rsidR="00425B22" w14:paraId="297DD690" w14:textId="77777777">
        <w:trPr>
          <w:trHeight w:val="457"/>
        </w:trPr>
        <w:tc>
          <w:tcPr>
            <w:tcW w:w="704" w:type="dxa"/>
          </w:tcPr>
          <w:p w14:paraId="24BFFB57" w14:textId="77777777" w:rsidR="00425B22" w:rsidRDefault="00BC3C7D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47" w:type="dxa"/>
          </w:tcPr>
          <w:p w14:paraId="741A08C7" w14:textId="77777777" w:rsidR="00425B22" w:rsidRDefault="00BC3C7D">
            <w:pPr>
              <w:pStyle w:val="TableParagraph"/>
              <w:spacing w:before="112"/>
              <w:jc w:val="left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Administrativo(a)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Financiero(a)</w:t>
            </w:r>
          </w:p>
        </w:tc>
        <w:tc>
          <w:tcPr>
            <w:tcW w:w="7796" w:type="dxa"/>
          </w:tcPr>
          <w:p w14:paraId="25CFA1C5" w14:textId="77777777" w:rsidR="00425B22" w:rsidRDefault="00BC3C7D">
            <w:pPr>
              <w:pStyle w:val="TableParagraph"/>
              <w:spacing w:line="230" w:lineRule="exact"/>
              <w:jc w:val="lef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Procedimiento,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deberá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necesario </w:t>
            </w:r>
            <w:r>
              <w:rPr>
                <w:spacing w:val="-4"/>
                <w:sz w:val="20"/>
              </w:rPr>
              <w:t>para</w:t>
            </w:r>
          </w:p>
        </w:tc>
      </w:tr>
      <w:tr w:rsidR="00425B22" w14:paraId="1FC178D3" w14:textId="77777777">
        <w:trPr>
          <w:trHeight w:val="688"/>
        </w:trPr>
        <w:tc>
          <w:tcPr>
            <w:tcW w:w="704" w:type="dxa"/>
          </w:tcPr>
          <w:p w14:paraId="5B9D1D8A" w14:textId="77777777" w:rsidR="00425B22" w:rsidRDefault="00BC3C7D">
            <w:pPr>
              <w:pStyle w:val="TableParagraph"/>
              <w:spacing w:before="228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47" w:type="dxa"/>
          </w:tcPr>
          <w:p w14:paraId="35831F0F" w14:textId="77777777" w:rsidR="00425B22" w:rsidRDefault="00BC3C7D">
            <w:pPr>
              <w:pStyle w:val="TableParagraph"/>
              <w:spacing w:before="228"/>
              <w:jc w:val="left"/>
              <w:rPr>
                <w:sz w:val="20"/>
              </w:rPr>
            </w:pPr>
            <w:r>
              <w:rPr>
                <w:sz w:val="20"/>
              </w:rPr>
              <w:t>Asesor(a)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7796" w:type="dxa"/>
          </w:tcPr>
          <w:p w14:paraId="024B59D2" w14:textId="77777777" w:rsidR="00425B22" w:rsidRDefault="00BC3C7D">
            <w:pPr>
              <w:pStyle w:val="TableParagraph"/>
              <w:spacing w:line="230" w:lineRule="exact"/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Es el funcionario encargado de apoyar la elaboración del anteproyecto de presupuesto, verificar y avalar las solicitudes de certificaciones de disponibilidad y registro presupuestal de los recursos de inversión.</w:t>
            </w:r>
          </w:p>
        </w:tc>
      </w:tr>
    </w:tbl>
    <w:p w14:paraId="5C44FE96" w14:textId="77777777" w:rsidR="00425B22" w:rsidRDefault="00425B22">
      <w:pPr>
        <w:pStyle w:val="Textoindependiente"/>
        <w:spacing w:before="234"/>
        <w:rPr>
          <w:sz w:val="24"/>
        </w:rPr>
      </w:pPr>
    </w:p>
    <w:p w14:paraId="5DE7995B" w14:textId="77777777" w:rsidR="00425B22" w:rsidRDefault="00BC3C7D">
      <w:pPr>
        <w:pStyle w:val="Prrafodelista"/>
        <w:numPr>
          <w:ilvl w:val="0"/>
          <w:numId w:val="1"/>
        </w:numPr>
        <w:tabs>
          <w:tab w:val="left" w:pos="579"/>
        </w:tabs>
        <w:ind w:left="579" w:hanging="219"/>
        <w:jc w:val="left"/>
        <w:rPr>
          <w:b/>
          <w:sz w:val="20"/>
        </w:rPr>
      </w:pPr>
      <w:r>
        <w:rPr>
          <w:b/>
          <w:sz w:val="20"/>
        </w:rPr>
        <w:t>Control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Cambios</w:t>
      </w:r>
    </w:p>
    <w:p w14:paraId="18F3223C" w14:textId="77777777" w:rsidR="00425B22" w:rsidRDefault="00425B22">
      <w:pPr>
        <w:pStyle w:val="Textoindependiente"/>
        <w:spacing w:before="46" w:after="1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425B22" w14:paraId="2EF1688A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42751A09" w14:textId="77777777" w:rsidR="00425B22" w:rsidRDefault="00BC3C7D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217494A0" w14:textId="77777777" w:rsidR="00425B22" w:rsidRDefault="00BC3C7D">
            <w:pPr>
              <w:pStyle w:val="TableParagraph"/>
              <w:spacing w:line="255" w:lineRule="exact"/>
              <w:ind w:left="13" w:right="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1076914C" w14:textId="77777777" w:rsidR="00425B22" w:rsidRDefault="00BC3C7D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2FB0DBEA" w14:textId="77777777" w:rsidR="00425B22" w:rsidRDefault="00BC3C7D">
            <w:pPr>
              <w:pStyle w:val="TableParagraph"/>
              <w:spacing w:line="255" w:lineRule="exact"/>
              <w:ind w:left="106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425B22" w14:paraId="1B29934C" w14:textId="77777777" w:rsidTr="00963096">
        <w:trPr>
          <w:trHeight w:val="460"/>
        </w:trPr>
        <w:tc>
          <w:tcPr>
            <w:tcW w:w="1560" w:type="dxa"/>
          </w:tcPr>
          <w:p w14:paraId="7E444960" w14:textId="77777777" w:rsidR="00425B22" w:rsidRDefault="00BC3C7D">
            <w:pPr>
              <w:pStyle w:val="TableParagraph"/>
              <w:spacing w:before="114"/>
              <w:ind w:left="1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1CBFE083" w14:textId="77777777" w:rsidR="00425B22" w:rsidRDefault="00BC3C7D">
            <w:pPr>
              <w:pStyle w:val="TableParagraph"/>
              <w:spacing w:before="103"/>
              <w:ind w:left="13"/>
            </w:pPr>
            <w:r>
              <w:rPr>
                <w:spacing w:val="-2"/>
                <w:w w:val="90"/>
              </w:rPr>
              <w:t>04/06/2020</w:t>
            </w:r>
          </w:p>
        </w:tc>
        <w:tc>
          <w:tcPr>
            <w:tcW w:w="5813" w:type="dxa"/>
          </w:tcPr>
          <w:p w14:paraId="0814C627" w14:textId="77777777" w:rsidR="00425B22" w:rsidRDefault="00BC3C7D">
            <w:pPr>
              <w:pStyle w:val="TableParagraph"/>
              <w:spacing w:before="114"/>
              <w:ind w:left="11" w:right="2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  <w:vAlign w:val="center"/>
          </w:tcPr>
          <w:p w14:paraId="2002815D" w14:textId="77777777" w:rsidR="00425B22" w:rsidRDefault="00BC3C7D" w:rsidP="0096309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963096" w14:paraId="2D889093" w14:textId="77777777" w:rsidTr="00963096">
        <w:trPr>
          <w:trHeight w:val="460"/>
        </w:trPr>
        <w:tc>
          <w:tcPr>
            <w:tcW w:w="1560" w:type="dxa"/>
            <w:vAlign w:val="center"/>
          </w:tcPr>
          <w:p w14:paraId="76497748" w14:textId="36AA8470" w:rsidR="00963096" w:rsidRPr="00963096" w:rsidRDefault="00963096" w:rsidP="00963096">
            <w:pPr>
              <w:pStyle w:val="TableParagraph"/>
              <w:spacing w:before="114"/>
              <w:ind w:left="11" w:right="1"/>
              <w:rPr>
                <w:rFonts w:ascii="Arial"/>
                <w:b/>
                <w:bCs/>
                <w:spacing w:val="-10"/>
                <w:sz w:val="20"/>
              </w:rPr>
            </w:pPr>
            <w:r w:rsidRPr="00963096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7B71FD57" w14:textId="3FD50A5F" w:rsidR="00963096" w:rsidRDefault="00963096" w:rsidP="00963096">
            <w:pPr>
              <w:pStyle w:val="TableParagraph"/>
              <w:spacing w:before="103"/>
              <w:ind w:left="13"/>
              <w:rPr>
                <w:spacing w:val="-2"/>
                <w:w w:val="90"/>
              </w:rPr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5F10D9EE" w14:textId="6AFBBDF8" w:rsidR="00963096" w:rsidRDefault="00963096" w:rsidP="00963096">
            <w:pPr>
              <w:pStyle w:val="TableParagraph"/>
              <w:spacing w:before="114"/>
              <w:ind w:left="11" w:right="2"/>
              <w:jc w:val="both"/>
              <w:rPr>
                <w:sz w:val="20"/>
              </w:rPr>
            </w:pPr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24856BE2" w14:textId="56B3BCAB" w:rsidR="00963096" w:rsidRDefault="00963096" w:rsidP="0096309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25047B2A" w14:textId="77777777" w:rsidR="00425B22" w:rsidRDefault="00425B22">
      <w:pPr>
        <w:pStyle w:val="Textoindependiente"/>
        <w:spacing w:before="46"/>
        <w:rPr>
          <w:sz w:val="20"/>
        </w:rPr>
      </w:pPr>
    </w:p>
    <w:p w14:paraId="37F5C8B5" w14:textId="77777777" w:rsidR="00425B22" w:rsidRDefault="00BC3C7D">
      <w:pPr>
        <w:pStyle w:val="Prrafodelista"/>
        <w:numPr>
          <w:ilvl w:val="0"/>
          <w:numId w:val="1"/>
        </w:numPr>
        <w:tabs>
          <w:tab w:val="left" w:pos="579"/>
        </w:tabs>
        <w:ind w:left="579" w:hanging="219"/>
        <w:jc w:val="left"/>
        <w:rPr>
          <w:b/>
          <w:sz w:val="20"/>
        </w:rPr>
      </w:pPr>
      <w:r>
        <w:rPr>
          <w:b/>
          <w:spacing w:val="-2"/>
          <w:sz w:val="20"/>
        </w:rPr>
        <w:t>Aprobación</w:t>
      </w:r>
    </w:p>
    <w:p w14:paraId="6B21A869" w14:textId="77777777" w:rsidR="00425B22" w:rsidRDefault="00425B22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425B22" w14:paraId="27405C44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0546AA20" w14:textId="77777777" w:rsidR="00425B22" w:rsidRDefault="00BC3C7D">
            <w:pPr>
              <w:pStyle w:val="TableParagraph"/>
              <w:spacing w:line="232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02F94959" w14:textId="77777777" w:rsidR="00425B22" w:rsidRDefault="00BC3C7D">
            <w:pPr>
              <w:pStyle w:val="TableParagraph"/>
              <w:spacing w:line="232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307F85E5" w14:textId="77777777" w:rsidR="00425B22" w:rsidRDefault="00BC3C7D">
            <w:pPr>
              <w:pStyle w:val="TableParagraph"/>
              <w:spacing w:line="232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425B22" w14:paraId="5D004306" w14:textId="77777777">
        <w:trPr>
          <w:trHeight w:val="460"/>
        </w:trPr>
        <w:tc>
          <w:tcPr>
            <w:tcW w:w="4220" w:type="dxa"/>
          </w:tcPr>
          <w:p w14:paraId="6B205E6A" w14:textId="77777777" w:rsidR="00425B22" w:rsidRDefault="00BC3C7D">
            <w:pPr>
              <w:pStyle w:val="TableParagraph"/>
              <w:spacing w:line="230" w:lineRule="exact"/>
              <w:ind w:left="146" w:firstLine="684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Maria</w:t>
            </w:r>
            <w:proofErr w:type="spellEnd"/>
            <w:r>
              <w:rPr>
                <w:sz w:val="20"/>
              </w:rPr>
              <w:t xml:space="preserve">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53D2EDCF" w14:textId="77777777" w:rsidR="00425B22" w:rsidRDefault="00BC3C7D">
            <w:pPr>
              <w:pStyle w:val="TableParagraph"/>
              <w:spacing w:before="114"/>
              <w:ind w:left="7" w:right="1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5DFA0E37" w14:textId="77777777" w:rsidR="00425B22" w:rsidRDefault="00BC3C7D">
            <w:pPr>
              <w:pStyle w:val="TableParagraph"/>
              <w:spacing w:before="114"/>
              <w:ind w:left="10" w:right="6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6E181E5C" w14:textId="77777777" w:rsidR="00BC3C7D" w:rsidRDefault="00BC3C7D"/>
    <w:sectPr w:rsidR="00BC3C7D"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6E74F" w14:textId="77777777" w:rsidR="00BC3C7D" w:rsidRDefault="00BC3C7D">
      <w:r>
        <w:separator/>
      </w:r>
    </w:p>
  </w:endnote>
  <w:endnote w:type="continuationSeparator" w:id="0">
    <w:p w14:paraId="4CB66818" w14:textId="77777777" w:rsidR="00BC3C7D" w:rsidRDefault="00BC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9E5F2" w14:textId="77777777" w:rsidR="00BC3C7D" w:rsidRDefault="00BC3C7D">
      <w:r>
        <w:separator/>
      </w:r>
    </w:p>
  </w:footnote>
  <w:footnote w:type="continuationSeparator" w:id="0">
    <w:p w14:paraId="2AF1ED73" w14:textId="77777777" w:rsidR="00BC3C7D" w:rsidRDefault="00BC3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7D0B5" w14:textId="1D91BB7C" w:rsidR="00425B22" w:rsidRDefault="00BC3C7D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69A9001E" wp14:editId="13767EE1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10909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1090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3"/>
                            <w:gridCol w:w="4532"/>
                            <w:gridCol w:w="878"/>
                            <w:gridCol w:w="1768"/>
                          </w:tblGrid>
                          <w:tr w:rsidR="00425B22" w14:paraId="6663F779" w14:textId="77777777" w:rsidTr="00963096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20FA0F11" w14:textId="15140CC0" w:rsidR="00425B22" w:rsidRDefault="00963096" w:rsidP="00963096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39CF75" wp14:editId="05600CE4">
                                      <wp:extent cx="2828925" cy="473710"/>
                                      <wp:effectExtent l="0" t="0" r="9525" b="2540"/>
                                      <wp:docPr id="7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8311E635-9ECE-4308-9D1A-47738E1906B2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8311E635-9ECE-4308-9D1A-47738E1906B2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828925" cy="4737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3420B8F2" w14:textId="77777777" w:rsidR="00425B22" w:rsidRDefault="00BC3C7D">
                                <w:pPr>
                                  <w:pStyle w:val="TableParagraph"/>
                                  <w:spacing w:before="38"/>
                                  <w:ind w:left="10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25B22" w14:paraId="6B651BA5" w14:textId="77777777" w:rsidTr="0096309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419DBD0" w14:textId="77777777" w:rsidR="00425B22" w:rsidRDefault="00425B2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0F1281E6" w14:textId="77777777" w:rsidR="00425B22" w:rsidRDefault="00BC3C7D">
                                <w:pPr>
                                  <w:pStyle w:val="TableParagraph"/>
                                  <w:spacing w:before="38"/>
                                  <w:ind w:left="1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532" w:type="dxa"/>
                              </w:tcPr>
                              <w:p w14:paraId="540E0508" w14:textId="77777777" w:rsidR="00425B22" w:rsidRDefault="00BC3C7D">
                                <w:pPr>
                                  <w:pStyle w:val="TableParagraph"/>
                                  <w:spacing w:before="38"/>
                                  <w:ind w:left="12" w:right="4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Financiera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38E3F1C0" w14:textId="77777777" w:rsidR="00425B22" w:rsidRDefault="00BC3C7D">
                                <w:pPr>
                                  <w:pStyle w:val="TableParagraph"/>
                                  <w:spacing w:before="38"/>
                                  <w:ind w:left="1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1BBE3788" w14:textId="77777777" w:rsidR="00425B22" w:rsidRDefault="00BC3C7D">
                                <w:pPr>
                                  <w:pStyle w:val="TableParagraph"/>
                                  <w:spacing w:before="38"/>
                                  <w:ind w:left="11" w:right="2"/>
                                </w:pPr>
                                <w:r>
                                  <w:rPr>
                                    <w:w w:val="80"/>
                                  </w:rPr>
                                  <w:t>DPGFDAYFPT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425B22" w14:paraId="205DE4F0" w14:textId="77777777" w:rsidTr="0096309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4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0E26E79" w14:textId="77777777" w:rsidR="00425B22" w:rsidRDefault="00425B2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29B4D03B" w14:textId="77777777" w:rsidR="00425B22" w:rsidRDefault="00BC3C7D">
                                <w:pPr>
                                  <w:pStyle w:val="TableParagraph"/>
                                  <w:spacing w:before="127"/>
                                  <w:ind w:left="14" w:right="5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532" w:type="dxa"/>
                              </w:tcPr>
                              <w:p w14:paraId="18A52AB9" w14:textId="77777777" w:rsidR="00425B22" w:rsidRDefault="00BC3C7D">
                                <w:pPr>
                                  <w:pStyle w:val="TableParagraph"/>
                                  <w:spacing w:line="252" w:lineRule="exact"/>
                                  <w:ind w:left="1975" w:right="32" w:hanging="1844"/>
                                  <w:jc w:val="left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de formulación y actualización de plan </w:t>
                                </w:r>
                                <w:r>
                                  <w:rPr>
                                    <w:w w:val="90"/>
                                  </w:rPr>
                                  <w:t>de caja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1364B308" w14:textId="77777777" w:rsidR="00425B22" w:rsidRDefault="00BC3C7D">
                                <w:pPr>
                                  <w:pStyle w:val="TableParagraph"/>
                                  <w:spacing w:before="127"/>
                                  <w:ind w:left="14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1934F9BF" w14:textId="6DFA4EBC" w:rsidR="00425B22" w:rsidRDefault="00DE3A65">
                                <w:pPr>
                                  <w:pStyle w:val="TableParagraph"/>
                                  <w:spacing w:before="127"/>
                                  <w:ind w:left="11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BC3C7D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425B22" w14:paraId="04A358E9" w14:textId="77777777" w:rsidTr="0096309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D2488C7" w14:textId="77777777" w:rsidR="00425B22" w:rsidRDefault="00425B2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0DA01FF9" w14:textId="77777777" w:rsidR="00425B22" w:rsidRDefault="00BC3C7D">
                                <w:pPr>
                                  <w:pStyle w:val="TableParagraph"/>
                                  <w:spacing w:line="252" w:lineRule="exact"/>
                                  <w:ind w:left="273" w:firstLine="96"/>
                                  <w:jc w:val="left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532" w:type="dxa"/>
                              </w:tcPr>
                              <w:p w14:paraId="52F75997" w14:textId="3647E91D" w:rsidR="00425B22" w:rsidRDefault="00DE3A65">
                                <w:pPr>
                                  <w:pStyle w:val="TableParagraph"/>
                                  <w:spacing w:before="127"/>
                                  <w:ind w:left="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</w:t>
                                </w:r>
                                <w:r w:rsidR="00BC3C7D">
                                  <w:rPr>
                                    <w:spacing w:val="-2"/>
                                    <w:w w:val="9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12</w:t>
                                </w:r>
                                <w:r w:rsidR="00BC3C7D"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7634D04A" w14:textId="77777777" w:rsidR="00425B22" w:rsidRDefault="00BC3C7D">
                                <w:pPr>
                                  <w:pStyle w:val="TableParagraph"/>
                                  <w:spacing w:before="127"/>
                                  <w:ind w:left="14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6327B04D" w14:textId="77777777" w:rsidR="00425B22" w:rsidRDefault="00BC3C7D">
                                <w:pPr>
                                  <w:pStyle w:val="TableParagraph"/>
                                  <w:spacing w:before="127"/>
                                  <w:ind w:left="11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9969B72" w14:textId="77777777" w:rsidR="00425B22" w:rsidRDefault="00425B22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A9001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85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QkHqQEAAEADAAAOAAAAZHJzL2Uyb0RvYy54bWysUttu2zAMfR+wfxD0vshJh16MOMXaYsOA&#10;YhvQ7gNkWYqFWaIqKrHz96MUJy22t2EvMmUeHZ5Dcn07uYHtdUQLvuHLRcWZ9go667cN//n8+cM1&#10;Z5ik7+QAXjf8oJHfbt6/W4+h1ivoYeh0ZETisR5Dw/uUQi0Eql47iQsI2lPSQHQy0TVuRRflSOxu&#10;EKuquhQjxC5EUBqR/j4ck3xT+I3RKn03BnViQ8NJWypnLGebT7FZy3obZeitmmXIf1DhpPVU9Ez1&#10;IJNku2j/onJWRUAwaaHACTDGKl08kJtl9Yebp14GXbxQczCc24T/j1Z92/+IzHY0O868dDSiZz2l&#10;Fia2zM0ZA9aEeQqEStMdTBmYjWJ4BPULCSLeYI4PkNAZM5no8pdsMnpI/T+ce05FmKKf11eXH1dX&#10;lFKUW1Y31c1FmYp4fR4ipi8aHMtBwyMNtUiQ+0dMWYCsT5BZzVFA1pWmdppttNAdyMVIw244vuxk&#10;1JwNXz11M2/GKYinoD0FMQ33UPYnm/HwaZfA2FI5lzjyzpVpTEXQvFJ5D97eC+p18Te/AQAA//8D&#10;AFBLAwQUAAYACAAAACEAm1BSD98AAAALAQAADwAAAGRycy9kb3ducmV2LnhtbEyPMU/DMBSEdyT+&#10;g/WQ2KhdK5QS4lQVggkJkYaB0YlfE6vxc4jdNvx73AnG053uvis2sxvYCadgPSlYLgQwpNYbS52C&#10;z/r1bg0sRE1GD55QwQ8G2JTXV4XOjT9Thadd7FgqoZBrBX2MY855aHt0Oiz8iJS8vZ+cjklOHTeT&#10;PqdyN3ApxIo7bSkt9HrE5x7bw+7oFGy/qHqx3+/NR7WvbF0/CnpbHZS6vZm3T8AizvEvDBf8hA5l&#10;Ymr8kUxgQ9JCpi9RQSYfgF0C2VpKYI0CuczugZcF//+h/AUAAP//AwBQSwECLQAUAAYACAAAACEA&#10;toM4kv4AAADhAQAAEwAAAAAAAAAAAAAAAAAAAAAAW0NvbnRlbnRfVHlwZXNdLnhtbFBLAQItABQA&#10;BgAIAAAAIQA4/SH/1gAAAJQBAAALAAAAAAAAAAAAAAAAAC8BAABfcmVscy8ucmVsc1BLAQItABQA&#10;BgAIAAAAIQA0WQkHqQEAAEADAAAOAAAAAAAAAAAAAAAAAC4CAABkcnMvZTJvRG9jLnhtbFBLAQIt&#10;ABQABgAIAAAAIQCbUFIP3wAAAAsBAAAPAAAAAAAAAAAAAAAAAAM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3"/>
                      <w:gridCol w:w="4532"/>
                      <w:gridCol w:w="878"/>
                      <w:gridCol w:w="1768"/>
                    </w:tblGrid>
                    <w:tr w:rsidR="00425B22" w14:paraId="6663F779" w14:textId="77777777" w:rsidTr="00963096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20FA0F11" w14:textId="15140CC0" w:rsidR="00425B22" w:rsidRDefault="00963096" w:rsidP="00963096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39CF75" wp14:editId="05600CE4">
                                <wp:extent cx="2828925" cy="473710"/>
                                <wp:effectExtent l="0" t="0" r="9525" b="2540"/>
                                <wp:docPr id="7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8311E635-9ECE-4308-9D1A-47738E1906B2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8311E635-9ECE-4308-9D1A-47738E1906B2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28925" cy="4737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3420B8F2" w14:textId="77777777" w:rsidR="00425B22" w:rsidRDefault="00BC3C7D">
                          <w:pPr>
                            <w:pStyle w:val="TableParagraph"/>
                            <w:spacing w:before="38"/>
                            <w:ind w:left="10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425B22" w14:paraId="6B651BA5" w14:textId="77777777" w:rsidTr="0096309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419DBD0" w14:textId="77777777" w:rsidR="00425B22" w:rsidRDefault="00425B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0F1281E6" w14:textId="77777777" w:rsidR="00425B22" w:rsidRDefault="00BC3C7D">
                          <w:pPr>
                            <w:pStyle w:val="TableParagraph"/>
                            <w:spacing w:before="38"/>
                            <w:ind w:left="1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532" w:type="dxa"/>
                        </w:tcPr>
                        <w:p w14:paraId="540E0508" w14:textId="77777777" w:rsidR="00425B22" w:rsidRDefault="00BC3C7D">
                          <w:pPr>
                            <w:pStyle w:val="TableParagraph"/>
                            <w:spacing w:before="38"/>
                            <w:ind w:left="12" w:right="4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Financiera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38E3F1C0" w14:textId="77777777" w:rsidR="00425B22" w:rsidRDefault="00BC3C7D">
                          <w:pPr>
                            <w:pStyle w:val="TableParagraph"/>
                            <w:spacing w:before="38"/>
                            <w:ind w:left="1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1BBE3788" w14:textId="77777777" w:rsidR="00425B22" w:rsidRDefault="00BC3C7D">
                          <w:pPr>
                            <w:pStyle w:val="TableParagraph"/>
                            <w:spacing w:before="38"/>
                            <w:ind w:left="11" w:right="2"/>
                          </w:pPr>
                          <w:r>
                            <w:rPr>
                              <w:w w:val="80"/>
                            </w:rPr>
                            <w:t>DPGFDAYFPT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01</w:t>
                          </w:r>
                        </w:p>
                      </w:tc>
                    </w:tr>
                    <w:tr w:rsidR="00425B22" w14:paraId="205DE4F0" w14:textId="77777777" w:rsidTr="0096309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4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0E26E79" w14:textId="77777777" w:rsidR="00425B22" w:rsidRDefault="00425B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29B4D03B" w14:textId="77777777" w:rsidR="00425B22" w:rsidRDefault="00BC3C7D">
                          <w:pPr>
                            <w:pStyle w:val="TableParagraph"/>
                            <w:spacing w:before="127"/>
                            <w:ind w:left="14" w:right="5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532" w:type="dxa"/>
                        </w:tcPr>
                        <w:p w14:paraId="18A52AB9" w14:textId="77777777" w:rsidR="00425B22" w:rsidRDefault="00BC3C7D">
                          <w:pPr>
                            <w:pStyle w:val="TableParagraph"/>
                            <w:spacing w:line="252" w:lineRule="exact"/>
                            <w:ind w:left="1975" w:right="32" w:hanging="1844"/>
                            <w:jc w:val="left"/>
                          </w:pPr>
                          <w:r>
                            <w:rPr>
                              <w:w w:val="80"/>
                            </w:rPr>
                            <w:t xml:space="preserve">Procedimiento de formulación y actualización de plan </w:t>
                          </w:r>
                          <w:r>
                            <w:rPr>
                              <w:w w:val="90"/>
                            </w:rPr>
                            <w:t>de caja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1364B308" w14:textId="77777777" w:rsidR="00425B22" w:rsidRDefault="00BC3C7D">
                          <w:pPr>
                            <w:pStyle w:val="TableParagraph"/>
                            <w:spacing w:before="127"/>
                            <w:ind w:left="14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1934F9BF" w14:textId="6DFA4EBC" w:rsidR="00425B22" w:rsidRDefault="00DE3A65">
                          <w:pPr>
                            <w:pStyle w:val="TableParagraph"/>
                            <w:spacing w:before="127"/>
                            <w:ind w:left="11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BC3C7D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425B22" w14:paraId="04A358E9" w14:textId="77777777" w:rsidTr="0096309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D2488C7" w14:textId="77777777" w:rsidR="00425B22" w:rsidRDefault="00425B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0DA01FF9" w14:textId="77777777" w:rsidR="00425B22" w:rsidRDefault="00BC3C7D">
                          <w:pPr>
                            <w:pStyle w:val="TableParagraph"/>
                            <w:spacing w:line="252" w:lineRule="exact"/>
                            <w:ind w:left="273" w:firstLine="96"/>
                            <w:jc w:val="left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532" w:type="dxa"/>
                        </w:tcPr>
                        <w:p w14:paraId="52F75997" w14:textId="3647E91D" w:rsidR="00425B22" w:rsidRDefault="00DE3A65">
                          <w:pPr>
                            <w:pStyle w:val="TableParagraph"/>
                            <w:spacing w:before="127"/>
                            <w:ind w:left="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</w:t>
                          </w:r>
                          <w:r w:rsidR="00BC3C7D">
                            <w:rPr>
                              <w:spacing w:val="-2"/>
                              <w:w w:val="90"/>
                            </w:rPr>
                            <w:t>/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12</w:t>
                          </w:r>
                          <w:r w:rsidR="00BC3C7D"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7634D04A" w14:textId="77777777" w:rsidR="00425B22" w:rsidRDefault="00BC3C7D">
                          <w:pPr>
                            <w:pStyle w:val="TableParagraph"/>
                            <w:spacing w:before="127"/>
                            <w:ind w:left="14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6327B04D" w14:textId="77777777" w:rsidR="00425B22" w:rsidRDefault="00BC3C7D">
                          <w:pPr>
                            <w:pStyle w:val="TableParagraph"/>
                            <w:spacing w:before="127"/>
                            <w:ind w:left="11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09969B72" w14:textId="77777777" w:rsidR="00425B22" w:rsidRDefault="00425B22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C0A8F"/>
    <w:multiLevelType w:val="hybridMultilevel"/>
    <w:tmpl w:val="A0F20212"/>
    <w:lvl w:ilvl="0" w:tplc="A6661006">
      <w:start w:val="1"/>
      <w:numFmt w:val="decimal"/>
      <w:lvlText w:val="%1."/>
      <w:lvlJc w:val="left"/>
      <w:pPr>
        <w:ind w:left="6104" w:hanging="312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31B2F6E4">
      <w:numFmt w:val="bullet"/>
      <w:lvlText w:val="•"/>
      <w:lvlJc w:val="left"/>
      <w:pPr>
        <w:ind w:left="6930" w:hanging="312"/>
      </w:pPr>
      <w:rPr>
        <w:rFonts w:hint="default"/>
        <w:lang w:val="es-ES" w:eastAsia="en-US" w:bidi="ar-SA"/>
      </w:rPr>
    </w:lvl>
    <w:lvl w:ilvl="2" w:tplc="18A4C572">
      <w:numFmt w:val="bullet"/>
      <w:lvlText w:val="•"/>
      <w:lvlJc w:val="left"/>
      <w:pPr>
        <w:ind w:left="7760" w:hanging="312"/>
      </w:pPr>
      <w:rPr>
        <w:rFonts w:hint="default"/>
        <w:lang w:val="es-ES" w:eastAsia="en-US" w:bidi="ar-SA"/>
      </w:rPr>
    </w:lvl>
    <w:lvl w:ilvl="3" w:tplc="1E6EB2A8">
      <w:numFmt w:val="bullet"/>
      <w:lvlText w:val="•"/>
      <w:lvlJc w:val="left"/>
      <w:pPr>
        <w:ind w:left="8590" w:hanging="312"/>
      </w:pPr>
      <w:rPr>
        <w:rFonts w:hint="default"/>
        <w:lang w:val="es-ES" w:eastAsia="en-US" w:bidi="ar-SA"/>
      </w:rPr>
    </w:lvl>
    <w:lvl w:ilvl="4" w:tplc="537C3E42">
      <w:numFmt w:val="bullet"/>
      <w:lvlText w:val="•"/>
      <w:lvlJc w:val="left"/>
      <w:pPr>
        <w:ind w:left="9420" w:hanging="312"/>
      </w:pPr>
      <w:rPr>
        <w:rFonts w:hint="default"/>
        <w:lang w:val="es-ES" w:eastAsia="en-US" w:bidi="ar-SA"/>
      </w:rPr>
    </w:lvl>
    <w:lvl w:ilvl="5" w:tplc="FB32764E">
      <w:numFmt w:val="bullet"/>
      <w:lvlText w:val="•"/>
      <w:lvlJc w:val="left"/>
      <w:pPr>
        <w:ind w:left="10250" w:hanging="312"/>
      </w:pPr>
      <w:rPr>
        <w:rFonts w:hint="default"/>
        <w:lang w:val="es-ES" w:eastAsia="en-US" w:bidi="ar-SA"/>
      </w:rPr>
    </w:lvl>
    <w:lvl w:ilvl="6" w:tplc="F60CC35C">
      <w:numFmt w:val="bullet"/>
      <w:lvlText w:val="•"/>
      <w:lvlJc w:val="left"/>
      <w:pPr>
        <w:ind w:left="11080" w:hanging="312"/>
      </w:pPr>
      <w:rPr>
        <w:rFonts w:hint="default"/>
        <w:lang w:val="es-ES" w:eastAsia="en-US" w:bidi="ar-SA"/>
      </w:rPr>
    </w:lvl>
    <w:lvl w:ilvl="7" w:tplc="4ECC3D78">
      <w:numFmt w:val="bullet"/>
      <w:lvlText w:val="•"/>
      <w:lvlJc w:val="left"/>
      <w:pPr>
        <w:ind w:left="11910" w:hanging="312"/>
      </w:pPr>
      <w:rPr>
        <w:rFonts w:hint="default"/>
        <w:lang w:val="es-ES" w:eastAsia="en-US" w:bidi="ar-SA"/>
      </w:rPr>
    </w:lvl>
    <w:lvl w:ilvl="8" w:tplc="B7A6FFD4">
      <w:numFmt w:val="bullet"/>
      <w:lvlText w:val="•"/>
      <w:lvlJc w:val="left"/>
      <w:pPr>
        <w:ind w:left="12740" w:hanging="31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5B22"/>
    <w:rsid w:val="000A1671"/>
    <w:rsid w:val="00425B22"/>
    <w:rsid w:val="00963096"/>
    <w:rsid w:val="00BC3C7D"/>
    <w:rsid w:val="00DE3A65"/>
    <w:rsid w:val="00E8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497A7"/>
  <w15:docId w15:val="{8F02C3ED-DFD6-4F46-A53F-EF4D3572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579" w:hanging="21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107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96309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6309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6309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63096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507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2025-02-05T06:00:00Z</cp:lastPrinted>
  <dcterms:created xsi:type="dcterms:W3CDTF">2025-01-10T17:53:00Z</dcterms:created>
  <dcterms:modified xsi:type="dcterms:W3CDTF">2025-02-05T06:01:00Z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2025-01-10T00:00:00Z</vt:filetime>
  </property>
  <property fmtid="{D5CDD505-2E9C-101B-9397-08002B2CF9AE}" pid="5" name="Producer">
    <vt:lpwstr>Microsoft® Word LTSC</vt:lpwstr>
  </property>
</Properties>
</file>